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65" w:lineRule="atLeast"/>
        <w:jc w:val="cente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腾讯会议招生远程面试使用说明</w:t>
      </w:r>
    </w:p>
    <w:p>
      <w:pPr>
        <w:widowControl/>
        <w:shd w:val="clear" w:color="auto" w:fill="FFFFFF"/>
        <w:spacing w:before="156" w:beforeLines="50" w:line="465" w:lineRule="atLeas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采用双机位面试，学生在考试前准备好两个智能手机或者一台带摄像头和麦克风的电脑和一个智能手机，安装好网络测试备用平台“腾讯会议”系统，考生须提前熟知使用手册并实际操作，如有咨询，可联系招生学院。</w:t>
      </w:r>
    </w:p>
    <w:p>
      <w:pPr>
        <w:widowControl/>
        <w:shd w:val="clear" w:color="auto" w:fill="FFFFFF"/>
        <w:spacing w:line="465" w:lineRule="atLeas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2、面试的整个远程两端现场有专门的摄像机录制面试过程，包括学生端和考场端的视频情况。</w:t>
      </w:r>
    </w:p>
    <w:p>
      <w:pPr>
        <w:widowControl/>
        <w:shd w:val="clear" w:color="auto" w:fill="FFFFFF"/>
        <w:spacing w:line="465" w:lineRule="atLeast"/>
        <w:ind w:left="420" w:leftChars="200" w:firstLine="14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3、使用备用平台的考生将面试要求的材料发到邮箱：</w:t>
      </w:r>
    </w:p>
    <w:p>
      <w:pPr>
        <w:widowControl/>
        <w:shd w:val="clear" w:color="auto" w:fill="FFFFFF"/>
        <w:spacing w:line="465" w:lineRule="atLeast"/>
        <w:ind w:firstLine="560" w:firstLineChars="200"/>
        <w:jc w:val="left"/>
        <w:rPr>
          <w:rFonts w:hint="eastAsia" w:ascii="仿宋" w:hAnsi="仿宋" w:eastAsia="仿宋"/>
          <w:color w:val="FF0000"/>
          <w:sz w:val="28"/>
          <w:szCs w:val="28"/>
        </w:rPr>
      </w:pPr>
      <w:r>
        <w:rPr>
          <w:rFonts w:hint="eastAsia" w:ascii="仿宋" w:hAnsi="仿宋" w:eastAsia="仿宋"/>
          <w:color w:val="FF0000"/>
          <w:sz w:val="28"/>
          <w:szCs w:val="28"/>
          <w:lang w:val="en-US" w:eastAsia="zh-CN"/>
        </w:rPr>
        <w:t>8947314202qq.com</w:t>
      </w:r>
      <w:r>
        <w:rPr>
          <w:rFonts w:hint="eastAsia" w:ascii="仿宋" w:hAnsi="仿宋" w:eastAsia="仿宋"/>
          <w:color w:val="FF0000"/>
          <w:sz w:val="28"/>
          <w:szCs w:val="28"/>
        </w:rPr>
        <w:t xml:space="preserve"> </w:t>
      </w:r>
    </w:p>
    <w:p>
      <w:pPr>
        <w:widowControl/>
        <w:shd w:val="clear" w:color="auto" w:fill="FFFFFF"/>
        <w:spacing w:line="465" w:lineRule="atLeas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复试采用集中模式：复试小组成员集中在同一物理空间，由助理登录视频客户端邀请学生（多对一面试）进行面试。面试采用腾讯会议+录屏软件（学院提前确认软件使用有效性）方式进行；采用双位机进行考试，主机位和辅助电子监考机位。</w:t>
      </w:r>
    </w:p>
    <w:p>
      <w:pPr>
        <w:widowControl/>
        <w:shd w:val="clear" w:color="auto" w:fill="FFFFFF"/>
        <w:spacing w:line="465" w:lineRule="atLeas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学生端：准备两套视频设备和二个账号。一台设备和账号检测学生的前端，该视频信号要进入腾讯会议软件系统，显示学生的正面视频，用于面试；学生另外一路视频和账号用于显示学生的侧面身体和考试环境，要求至少显示学生身体的2/3 的视频图像，学生与电脑和手机保持规范距离，用于电子监控考生端。</w:t>
      </w:r>
    </w:p>
    <w:p>
      <w:pPr>
        <w:widowControl/>
        <w:shd w:val="clear" w:color="auto" w:fill="FFFFFF"/>
        <w:spacing w:line="465" w:lineRule="atLeas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（2）考场端：在考场端将学生的两个视频信号加入腾讯会议系统，显示到大屏幕上，用于实时显示面试考生和电子监控考场环境。</w:t>
      </w:r>
    </w:p>
    <w:p>
      <w:pPr>
        <w:widowControl/>
        <w:shd w:val="clear" w:color="auto" w:fill="FFFFFF"/>
        <w:spacing w:line="465" w:lineRule="atLeas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（3）每位考生根据面试顺序时间节点、并依照指定会议号码（会前发送密码）提前半小时进入腾讯会议间，等候面试。考生不可将会议号和密码告知他人，违反者，取消本场复试，并按相关规定处理。</w:t>
      </w:r>
    </w:p>
    <w:p>
      <w:pPr>
        <w:widowControl/>
        <w:shd w:val="clear" w:color="auto" w:fill="FFFFFF"/>
        <w:spacing w:line="465" w:lineRule="atLeas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（4）等面试考官进入指定会议间后开始正式面试。</w:t>
      </w:r>
    </w:p>
    <w:p>
      <w:pPr>
        <w:widowControl/>
        <w:shd w:val="clear" w:color="auto" w:fill="FFFFFF"/>
        <w:spacing w:line="465" w:lineRule="atLeas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（5）身份验证：学生进入腾讯会议后，学生将身份证和初试准考证与自己的头像并行，在视频系统显示。同时显示学院要求的其他材料。</w:t>
      </w:r>
    </w:p>
    <w:p>
      <w:pPr>
        <w:widowControl/>
        <w:shd w:val="clear" w:color="auto" w:fill="FFFFFF"/>
        <w:spacing w:line="465" w:lineRule="atLeas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6）面试正式开始：学生随机抽取一套试题，由考官通过视频图像，将专业试题编号展现给学生作答，考官提示学生作答；考官继续提问专业其他问题，考生回答；考官继续外语提问，考生外语回答。可在面试过程中考官完成独立打分。</w:t>
      </w:r>
    </w:p>
    <w:p>
      <w:pPr>
        <w:widowControl/>
        <w:shd w:val="clear" w:color="auto" w:fill="FFFFFF"/>
        <w:spacing w:line="465" w:lineRule="atLeas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（7）结束：面试结束后，提醒学生退出腾讯会议系统。助理接入下一位复试的同学。</w:t>
      </w:r>
    </w:p>
    <w:p>
      <w:pPr>
        <w:widowControl/>
        <w:shd w:val="clear" w:color="auto" w:fill="FFFFFF"/>
        <w:spacing w:line="465" w:lineRule="atLeas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（8）复试小组完成评分。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A7C"/>
    <w:rsid w:val="000D62B1"/>
    <w:rsid w:val="002C0F2D"/>
    <w:rsid w:val="005217FE"/>
    <w:rsid w:val="00872512"/>
    <w:rsid w:val="00992A7C"/>
    <w:rsid w:val="00BA4A42"/>
    <w:rsid w:val="00E324EB"/>
    <w:rsid w:val="00F0202F"/>
    <w:rsid w:val="00FA1AC6"/>
    <w:rsid w:val="11F73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2</Pages>
  <Words>127</Words>
  <Characters>725</Characters>
  <Lines>6</Lines>
  <Paragraphs>1</Paragraphs>
  <TotalTime>0</TotalTime>
  <ScaleCrop>false</ScaleCrop>
  <LinksUpToDate>false</LinksUpToDate>
  <CharactersWithSpaces>851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2022-03-23T06:56:00Z</dcterms:created>
  <dc:creator>hp</dc:creator>
  <cp:lastModifiedBy>Dennis</cp:lastModifiedBy>
  <dcterms:modified xsi:type="dcterms:W3CDTF">2022-03-24T08:26:39Z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3031A39425BD4A7591FBB764BAB109D2</vt:lpwstr>
  </property>
</Properties>
</file>